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32B1A4" w14:textId="77777777" w:rsidR="007B2AA1" w:rsidRDefault="007B2AA1" w:rsidP="007B2A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E4B1FA" w14:textId="77777777" w:rsidR="007B2AA1" w:rsidRDefault="007B2AA1" w:rsidP="007B2A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A94F2D" w14:textId="77777777" w:rsidR="007B2AA1" w:rsidRDefault="007B2AA1" w:rsidP="007B2A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1323FF" w14:textId="77777777" w:rsidR="007B2AA1" w:rsidRDefault="007B2AA1" w:rsidP="007B2A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ED1E6A" w14:textId="77777777" w:rsidR="007B2AA1" w:rsidRDefault="007B2AA1" w:rsidP="007B2A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F356F4" w14:textId="77777777" w:rsidR="007B2AA1" w:rsidRDefault="007B2AA1" w:rsidP="007B2A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6AA3C7" w14:textId="4FB49635" w:rsidR="007B2AA1" w:rsidRDefault="00984539" w:rsidP="007B2A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4539">
        <w:rPr>
          <w:rFonts w:ascii="Times New Roman" w:hAnsi="Times New Roman" w:cs="Times New Roman"/>
          <w:sz w:val="24"/>
          <w:szCs w:val="24"/>
        </w:rPr>
        <w:t xml:space="preserve">Journal on </w:t>
      </w:r>
      <w:r w:rsidR="007B2AA1">
        <w:rPr>
          <w:rFonts w:ascii="Times New Roman" w:hAnsi="Times New Roman" w:cs="Times New Roman"/>
          <w:sz w:val="24"/>
          <w:szCs w:val="24"/>
        </w:rPr>
        <w:t xml:space="preserve">the US </w:t>
      </w:r>
      <w:r w:rsidRPr="00984539">
        <w:rPr>
          <w:rFonts w:ascii="Times New Roman" w:hAnsi="Times New Roman" w:cs="Times New Roman"/>
          <w:sz w:val="24"/>
          <w:szCs w:val="24"/>
        </w:rPr>
        <w:t>Currency</w:t>
      </w:r>
      <w:r w:rsidR="007B2AA1">
        <w:rPr>
          <w:rFonts w:ascii="Times New Roman" w:hAnsi="Times New Roman" w:cs="Times New Roman"/>
          <w:sz w:val="24"/>
          <w:szCs w:val="24"/>
        </w:rPr>
        <w:t xml:space="preserve"> and Factors that Affect the Exchange Rate</w:t>
      </w:r>
    </w:p>
    <w:p w14:paraId="61765CAA" w14:textId="77777777" w:rsidR="007B2AA1" w:rsidRDefault="00173084" w:rsidP="007B2A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3084">
        <w:rPr>
          <w:rFonts w:ascii="Times New Roman" w:hAnsi="Times New Roman" w:cs="Times New Roman"/>
          <w:sz w:val="24"/>
          <w:szCs w:val="24"/>
        </w:rPr>
        <w:t>Student’s Name</w:t>
      </w:r>
    </w:p>
    <w:p w14:paraId="5BF70168" w14:textId="344D617B" w:rsidR="00173084" w:rsidRDefault="00173084" w:rsidP="007B2A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3084">
        <w:rPr>
          <w:rFonts w:ascii="Times New Roman" w:hAnsi="Times New Roman" w:cs="Times New Roman"/>
          <w:sz w:val="24"/>
          <w:szCs w:val="24"/>
        </w:rPr>
        <w:t>Institutional Affiliation</w:t>
      </w:r>
      <w:r w:rsidR="007B2AA1">
        <w:rPr>
          <w:rFonts w:ascii="Times New Roman" w:hAnsi="Times New Roman" w:cs="Times New Roman"/>
          <w:sz w:val="24"/>
          <w:szCs w:val="24"/>
        </w:rPr>
        <w:t>s</w:t>
      </w:r>
    </w:p>
    <w:p w14:paraId="197A99EB" w14:textId="77777777" w:rsidR="007B2AA1" w:rsidRDefault="007B2AA1" w:rsidP="007B2A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12F79F2" w14:textId="6F97468E" w:rsidR="00455235" w:rsidRPr="00173084" w:rsidRDefault="007B2AA1" w:rsidP="007B2A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2AA1">
        <w:rPr>
          <w:rFonts w:ascii="Times New Roman" w:hAnsi="Times New Roman" w:cs="Times New Roman"/>
          <w:sz w:val="24"/>
          <w:szCs w:val="24"/>
        </w:rPr>
        <w:lastRenderedPageBreak/>
        <w:t>Journal on the US Currency and Factors that Affect the Exchange Rate</w:t>
      </w:r>
    </w:p>
    <w:p w14:paraId="6565F5AE" w14:textId="108F383E" w:rsidR="00CB183F" w:rsidRPr="00173084" w:rsidRDefault="00CB183F" w:rsidP="0098453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73084">
        <w:rPr>
          <w:rFonts w:ascii="Times New Roman" w:hAnsi="Times New Roman" w:cs="Times New Roman"/>
          <w:sz w:val="24"/>
          <w:szCs w:val="24"/>
        </w:rPr>
        <w:t>There are factors that make a currency stronger and weaker</w:t>
      </w:r>
      <w:r w:rsidR="00FB7732">
        <w:rPr>
          <w:rFonts w:ascii="Times New Roman" w:hAnsi="Times New Roman" w:cs="Times New Roman"/>
          <w:sz w:val="24"/>
          <w:szCs w:val="24"/>
        </w:rPr>
        <w:t>,</w:t>
      </w:r>
      <w:r w:rsidR="0037057A">
        <w:rPr>
          <w:rFonts w:ascii="Times New Roman" w:hAnsi="Times New Roman" w:cs="Times New Roman"/>
          <w:sz w:val="24"/>
          <w:szCs w:val="24"/>
        </w:rPr>
        <w:t xml:space="preserve"> consequently affecting the exchange rate of that particular </w:t>
      </w:r>
      <w:r w:rsidR="005933A1">
        <w:rPr>
          <w:rFonts w:ascii="Times New Roman" w:hAnsi="Times New Roman" w:cs="Times New Roman"/>
          <w:sz w:val="24"/>
          <w:szCs w:val="24"/>
        </w:rPr>
        <w:t>c</w:t>
      </w:r>
      <w:r w:rsidR="0037057A">
        <w:rPr>
          <w:rFonts w:ascii="Times New Roman" w:hAnsi="Times New Roman" w:cs="Times New Roman"/>
          <w:sz w:val="24"/>
          <w:szCs w:val="24"/>
        </w:rPr>
        <w:t>urrency</w:t>
      </w:r>
      <w:r w:rsidRPr="00173084">
        <w:rPr>
          <w:rFonts w:ascii="Times New Roman" w:hAnsi="Times New Roman" w:cs="Times New Roman"/>
          <w:sz w:val="24"/>
          <w:szCs w:val="24"/>
        </w:rPr>
        <w:t>. These factors have contributed immensely to the sustainability of the American Dollar. Although the Dollar may have significant disadvantages, it still enjoys the supreme capabilities above nearly all currencies.</w:t>
      </w:r>
    </w:p>
    <w:p w14:paraId="138EF9F7" w14:textId="31266CC6" w:rsidR="00173084" w:rsidRPr="00173084" w:rsidRDefault="00CB183F" w:rsidP="0098453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73084">
        <w:rPr>
          <w:rFonts w:ascii="Times New Roman" w:hAnsi="Times New Roman" w:cs="Times New Roman"/>
          <w:sz w:val="24"/>
          <w:szCs w:val="24"/>
        </w:rPr>
        <w:t xml:space="preserve">Factors such </w:t>
      </w:r>
      <w:r w:rsidR="00FB7732">
        <w:rPr>
          <w:rFonts w:ascii="Times New Roman" w:hAnsi="Times New Roman" w:cs="Times New Roman"/>
          <w:sz w:val="24"/>
          <w:szCs w:val="24"/>
        </w:rPr>
        <w:t xml:space="preserve">as </w:t>
      </w:r>
      <w:r w:rsidRPr="00173084">
        <w:rPr>
          <w:rFonts w:ascii="Times New Roman" w:hAnsi="Times New Roman" w:cs="Times New Roman"/>
          <w:sz w:val="24"/>
          <w:szCs w:val="24"/>
        </w:rPr>
        <w:t xml:space="preserve">political stability </w:t>
      </w:r>
      <w:r w:rsidR="0037057A">
        <w:rPr>
          <w:rFonts w:ascii="Times New Roman" w:hAnsi="Times New Roman" w:cs="Times New Roman"/>
          <w:sz w:val="24"/>
          <w:szCs w:val="24"/>
        </w:rPr>
        <w:t>are</w:t>
      </w:r>
      <w:r w:rsidRPr="00173084">
        <w:rPr>
          <w:rFonts w:ascii="Times New Roman" w:hAnsi="Times New Roman" w:cs="Times New Roman"/>
          <w:sz w:val="24"/>
          <w:szCs w:val="24"/>
        </w:rPr>
        <w:t xml:space="preserve"> responsible for </w:t>
      </w:r>
      <w:r w:rsidR="00FB7732">
        <w:rPr>
          <w:rFonts w:ascii="Times New Roman" w:hAnsi="Times New Roman" w:cs="Times New Roman"/>
          <w:sz w:val="24"/>
          <w:szCs w:val="24"/>
        </w:rPr>
        <w:t xml:space="preserve">the </w:t>
      </w:r>
      <w:r w:rsidRPr="00173084">
        <w:rPr>
          <w:rFonts w:ascii="Times New Roman" w:hAnsi="Times New Roman" w:cs="Times New Roman"/>
          <w:sz w:val="24"/>
          <w:szCs w:val="24"/>
        </w:rPr>
        <w:t xml:space="preserve">long running strength of the </w:t>
      </w:r>
      <w:r w:rsidR="00FB7732">
        <w:rPr>
          <w:rFonts w:ascii="Times New Roman" w:hAnsi="Times New Roman" w:cs="Times New Roman"/>
          <w:sz w:val="24"/>
          <w:szCs w:val="24"/>
        </w:rPr>
        <w:t>US dollar</w:t>
      </w:r>
      <w:r w:rsidRPr="00173084">
        <w:rPr>
          <w:rFonts w:ascii="Times New Roman" w:hAnsi="Times New Roman" w:cs="Times New Roman"/>
          <w:sz w:val="24"/>
          <w:szCs w:val="24"/>
        </w:rPr>
        <w:t>. This is not to say that other currencies around the world are not stronger</w:t>
      </w:r>
      <w:r w:rsidR="00FB7732">
        <w:rPr>
          <w:rFonts w:ascii="Times New Roman" w:hAnsi="Times New Roman" w:cs="Times New Roman"/>
          <w:sz w:val="24"/>
          <w:szCs w:val="24"/>
        </w:rPr>
        <w:t>,</w:t>
      </w:r>
      <w:r w:rsidRPr="00173084">
        <w:rPr>
          <w:rFonts w:ascii="Times New Roman" w:hAnsi="Times New Roman" w:cs="Times New Roman"/>
          <w:sz w:val="24"/>
          <w:szCs w:val="24"/>
        </w:rPr>
        <w:t xml:space="preserve"> but the variability</w:t>
      </w:r>
      <w:r w:rsidR="00FB7732">
        <w:rPr>
          <w:rFonts w:ascii="Times New Roman" w:hAnsi="Times New Roman" w:cs="Times New Roman"/>
          <w:sz w:val="24"/>
          <w:szCs w:val="24"/>
        </w:rPr>
        <w:t>, acceptance all over the world</w:t>
      </w:r>
      <w:r w:rsidRPr="00173084">
        <w:rPr>
          <w:rFonts w:ascii="Times New Roman" w:hAnsi="Times New Roman" w:cs="Times New Roman"/>
          <w:sz w:val="24"/>
          <w:szCs w:val="24"/>
        </w:rPr>
        <w:t xml:space="preserve"> and consistency in this currency make it much more than what is observe</w:t>
      </w:r>
      <w:r w:rsidR="00FB7732">
        <w:rPr>
          <w:rFonts w:ascii="Times New Roman" w:hAnsi="Times New Roman" w:cs="Times New Roman"/>
          <w:sz w:val="24"/>
          <w:szCs w:val="24"/>
        </w:rPr>
        <w:t>d</w:t>
      </w:r>
      <w:r w:rsidRPr="00173084">
        <w:rPr>
          <w:rFonts w:ascii="Times New Roman" w:hAnsi="Times New Roman" w:cs="Times New Roman"/>
          <w:sz w:val="24"/>
          <w:szCs w:val="24"/>
        </w:rPr>
        <w:t xml:space="preserve"> in terms of politics in other countries. The independence and non-partisan commissioning of the Federal Reserve has put the Dollar at a more admirable place in comparison to the Central Banks of other nations which are interfered</w:t>
      </w:r>
      <w:r w:rsidR="00984539">
        <w:rPr>
          <w:rFonts w:ascii="Times New Roman" w:hAnsi="Times New Roman" w:cs="Times New Roman"/>
          <w:sz w:val="24"/>
          <w:szCs w:val="24"/>
        </w:rPr>
        <w:t xml:space="preserve"> with</w:t>
      </w:r>
      <w:r w:rsidRPr="00173084">
        <w:rPr>
          <w:rFonts w:ascii="Times New Roman" w:hAnsi="Times New Roman" w:cs="Times New Roman"/>
          <w:sz w:val="24"/>
          <w:szCs w:val="24"/>
        </w:rPr>
        <w:t xml:space="preserve"> by the political and bureaucratic statesmen</w:t>
      </w:r>
      <w:r w:rsidR="00173084" w:rsidRPr="00173084">
        <w:rPr>
          <w:rFonts w:ascii="Times New Roman" w:hAnsi="Times New Roman" w:cs="Times New Roman"/>
          <w:sz w:val="24"/>
          <w:szCs w:val="24"/>
        </w:rPr>
        <w:t>.</w:t>
      </w:r>
      <w:r w:rsidR="004202AB">
        <w:rPr>
          <w:rFonts w:ascii="Times New Roman" w:hAnsi="Times New Roman" w:cs="Times New Roman"/>
          <w:sz w:val="24"/>
          <w:szCs w:val="24"/>
        </w:rPr>
        <w:t xml:space="preserve"> As such, </w:t>
      </w:r>
      <w:r w:rsidR="00FB7732">
        <w:rPr>
          <w:rFonts w:ascii="Times New Roman" w:hAnsi="Times New Roman" w:cs="Times New Roman"/>
          <w:sz w:val="24"/>
          <w:szCs w:val="24"/>
        </w:rPr>
        <w:t xml:space="preserve">the </w:t>
      </w:r>
      <w:r w:rsidR="004202AB">
        <w:rPr>
          <w:rFonts w:ascii="Times New Roman" w:hAnsi="Times New Roman" w:cs="Times New Roman"/>
          <w:sz w:val="24"/>
          <w:szCs w:val="24"/>
        </w:rPr>
        <w:t xml:space="preserve">political stability of a country </w:t>
      </w:r>
      <w:r w:rsidR="006F3F94">
        <w:rPr>
          <w:rFonts w:ascii="Times New Roman" w:hAnsi="Times New Roman" w:cs="Times New Roman"/>
          <w:sz w:val="24"/>
          <w:szCs w:val="24"/>
        </w:rPr>
        <w:t>makes</w:t>
      </w:r>
      <w:r w:rsidR="004202AB">
        <w:rPr>
          <w:rFonts w:ascii="Times New Roman" w:hAnsi="Times New Roman" w:cs="Times New Roman"/>
          <w:sz w:val="24"/>
          <w:szCs w:val="24"/>
        </w:rPr>
        <w:t xml:space="preserve"> the exchange rate to go up.</w:t>
      </w:r>
    </w:p>
    <w:p w14:paraId="6F1845D4" w14:textId="0E873838" w:rsidR="006A0A9B" w:rsidRPr="00173084" w:rsidRDefault="006A0A9B" w:rsidP="0098453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73084">
        <w:rPr>
          <w:rFonts w:ascii="Times New Roman" w:hAnsi="Times New Roman" w:cs="Times New Roman"/>
          <w:sz w:val="24"/>
          <w:szCs w:val="24"/>
        </w:rPr>
        <w:t xml:space="preserve">A country’s government debt is </w:t>
      </w:r>
      <w:r w:rsidR="00FB7732">
        <w:rPr>
          <w:rFonts w:ascii="Times New Roman" w:hAnsi="Times New Roman" w:cs="Times New Roman"/>
          <w:sz w:val="24"/>
          <w:szCs w:val="24"/>
        </w:rPr>
        <w:t xml:space="preserve">a </w:t>
      </w:r>
      <w:r w:rsidRPr="00173084">
        <w:rPr>
          <w:rFonts w:ascii="Times New Roman" w:hAnsi="Times New Roman" w:cs="Times New Roman"/>
          <w:sz w:val="24"/>
          <w:szCs w:val="24"/>
        </w:rPr>
        <w:t xml:space="preserve">likely </w:t>
      </w:r>
      <w:r w:rsidR="00FB7732">
        <w:rPr>
          <w:rFonts w:ascii="Times New Roman" w:hAnsi="Times New Roman" w:cs="Times New Roman"/>
          <w:sz w:val="24"/>
          <w:szCs w:val="24"/>
        </w:rPr>
        <w:t xml:space="preserve">key </w:t>
      </w:r>
      <w:r w:rsidRPr="00173084">
        <w:rPr>
          <w:rFonts w:ascii="Times New Roman" w:hAnsi="Times New Roman" w:cs="Times New Roman"/>
          <w:sz w:val="24"/>
          <w:szCs w:val="24"/>
        </w:rPr>
        <w:t xml:space="preserve">factor </w:t>
      </w:r>
      <w:r w:rsidR="00FB7732">
        <w:rPr>
          <w:rFonts w:ascii="Times New Roman" w:hAnsi="Times New Roman" w:cs="Times New Roman"/>
          <w:sz w:val="24"/>
          <w:szCs w:val="24"/>
        </w:rPr>
        <w:t>that can</w:t>
      </w:r>
      <w:r w:rsidRPr="00173084">
        <w:rPr>
          <w:rFonts w:ascii="Times New Roman" w:hAnsi="Times New Roman" w:cs="Times New Roman"/>
          <w:sz w:val="24"/>
          <w:szCs w:val="24"/>
        </w:rPr>
        <w:t xml:space="preserve"> cause </w:t>
      </w:r>
      <w:r w:rsidR="00173084" w:rsidRPr="00173084">
        <w:rPr>
          <w:rFonts w:ascii="Times New Roman" w:hAnsi="Times New Roman" w:cs="Times New Roman"/>
          <w:sz w:val="24"/>
          <w:szCs w:val="24"/>
        </w:rPr>
        <w:t>rapture</w:t>
      </w:r>
      <w:r w:rsidRPr="00173084">
        <w:rPr>
          <w:rFonts w:ascii="Times New Roman" w:hAnsi="Times New Roman" w:cs="Times New Roman"/>
          <w:sz w:val="24"/>
          <w:szCs w:val="24"/>
        </w:rPr>
        <w:t xml:space="preserve"> in the exchange rate.  Every government </w:t>
      </w:r>
      <w:r w:rsidR="00173084" w:rsidRPr="00173084">
        <w:rPr>
          <w:rFonts w:ascii="Times New Roman" w:hAnsi="Times New Roman" w:cs="Times New Roman"/>
          <w:sz w:val="24"/>
          <w:szCs w:val="24"/>
        </w:rPr>
        <w:t>aspires</w:t>
      </w:r>
      <w:r w:rsidRPr="00173084">
        <w:rPr>
          <w:rFonts w:ascii="Times New Roman" w:hAnsi="Times New Roman" w:cs="Times New Roman"/>
          <w:sz w:val="24"/>
          <w:szCs w:val="24"/>
        </w:rPr>
        <w:t xml:space="preserve"> to change the curve on </w:t>
      </w:r>
      <w:r w:rsidR="00173084" w:rsidRPr="00173084">
        <w:rPr>
          <w:rFonts w:ascii="Times New Roman" w:hAnsi="Times New Roman" w:cs="Times New Roman"/>
          <w:sz w:val="24"/>
          <w:szCs w:val="24"/>
        </w:rPr>
        <w:t>foreign</w:t>
      </w:r>
      <w:r w:rsidRPr="00173084">
        <w:rPr>
          <w:rFonts w:ascii="Times New Roman" w:hAnsi="Times New Roman" w:cs="Times New Roman"/>
          <w:sz w:val="24"/>
          <w:szCs w:val="24"/>
        </w:rPr>
        <w:t xml:space="preserve"> and domestic debts</w:t>
      </w:r>
      <w:r w:rsidR="00173084" w:rsidRPr="00173084">
        <w:rPr>
          <w:rFonts w:ascii="Times New Roman" w:hAnsi="Times New Roman" w:cs="Times New Roman"/>
          <w:sz w:val="24"/>
          <w:szCs w:val="24"/>
        </w:rPr>
        <w:t>. They in turn will rely heavily on raising their rates to meet and merge their overwhelming debts. Maintenance of this curve by a country determines the end result in</w:t>
      </w:r>
      <w:r w:rsidR="00FB7732">
        <w:rPr>
          <w:rFonts w:ascii="Times New Roman" w:hAnsi="Times New Roman" w:cs="Times New Roman"/>
          <w:sz w:val="24"/>
          <w:szCs w:val="24"/>
        </w:rPr>
        <w:t xml:space="preserve"> the strength of the currency and, consequently, the</w:t>
      </w:r>
      <w:r w:rsidR="00173084" w:rsidRPr="00173084">
        <w:rPr>
          <w:rFonts w:ascii="Times New Roman" w:hAnsi="Times New Roman" w:cs="Times New Roman"/>
          <w:sz w:val="24"/>
          <w:szCs w:val="24"/>
        </w:rPr>
        <w:t xml:space="preserve"> exchange rate.</w:t>
      </w:r>
    </w:p>
    <w:p w14:paraId="113BD2B3" w14:textId="17A2A269" w:rsidR="00CB183F" w:rsidRPr="00173084" w:rsidRDefault="007E301D" w:rsidP="0098453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73084">
        <w:rPr>
          <w:rFonts w:ascii="Times New Roman" w:hAnsi="Times New Roman" w:cs="Times New Roman"/>
          <w:sz w:val="24"/>
          <w:szCs w:val="24"/>
        </w:rPr>
        <w:t xml:space="preserve">Having a strong currency over </w:t>
      </w:r>
      <w:r w:rsidR="0037057A">
        <w:rPr>
          <w:rFonts w:ascii="Times New Roman" w:hAnsi="Times New Roman" w:cs="Times New Roman"/>
          <w:sz w:val="24"/>
          <w:szCs w:val="24"/>
        </w:rPr>
        <w:t xml:space="preserve">a </w:t>
      </w:r>
      <w:r w:rsidRPr="00173084">
        <w:rPr>
          <w:rFonts w:ascii="Times New Roman" w:hAnsi="Times New Roman" w:cs="Times New Roman"/>
          <w:sz w:val="24"/>
          <w:szCs w:val="24"/>
        </w:rPr>
        <w:t>weak one is advantageous in that it provides lucrative business opportunities for importers of good</w:t>
      </w:r>
      <w:r w:rsidR="0037057A">
        <w:rPr>
          <w:rFonts w:ascii="Times New Roman" w:hAnsi="Times New Roman" w:cs="Times New Roman"/>
          <w:sz w:val="24"/>
          <w:szCs w:val="24"/>
        </w:rPr>
        <w:t>s or products and services</w:t>
      </w:r>
      <w:r w:rsidRPr="00173084">
        <w:rPr>
          <w:rFonts w:ascii="Times New Roman" w:hAnsi="Times New Roman" w:cs="Times New Roman"/>
          <w:sz w:val="24"/>
          <w:szCs w:val="24"/>
        </w:rPr>
        <w:t xml:space="preserve"> from a country of </w:t>
      </w:r>
      <w:r w:rsidR="00FB7732">
        <w:rPr>
          <w:rFonts w:ascii="Times New Roman" w:hAnsi="Times New Roman" w:cs="Times New Roman"/>
          <w:sz w:val="24"/>
          <w:szCs w:val="24"/>
        </w:rPr>
        <w:t xml:space="preserve">a </w:t>
      </w:r>
      <w:r w:rsidRPr="00173084">
        <w:rPr>
          <w:rFonts w:ascii="Times New Roman" w:hAnsi="Times New Roman" w:cs="Times New Roman"/>
          <w:sz w:val="24"/>
          <w:szCs w:val="24"/>
        </w:rPr>
        <w:t>weak currency. It even provides opportunities</w:t>
      </w:r>
      <w:r w:rsidR="00FC71A0">
        <w:rPr>
          <w:rFonts w:ascii="Times New Roman" w:hAnsi="Times New Roman" w:cs="Times New Roman"/>
          <w:sz w:val="24"/>
          <w:szCs w:val="24"/>
        </w:rPr>
        <w:t>,</w:t>
      </w:r>
      <w:r w:rsidRPr="00173084">
        <w:rPr>
          <w:rFonts w:ascii="Times New Roman" w:hAnsi="Times New Roman" w:cs="Times New Roman"/>
          <w:sz w:val="24"/>
          <w:szCs w:val="24"/>
        </w:rPr>
        <w:t xml:space="preserve"> for example</w:t>
      </w:r>
      <w:r w:rsidR="00FC71A0">
        <w:rPr>
          <w:rFonts w:ascii="Times New Roman" w:hAnsi="Times New Roman" w:cs="Times New Roman"/>
          <w:sz w:val="24"/>
          <w:szCs w:val="24"/>
        </w:rPr>
        <w:t>,</w:t>
      </w:r>
      <w:r w:rsidRPr="00173084">
        <w:rPr>
          <w:rFonts w:ascii="Times New Roman" w:hAnsi="Times New Roman" w:cs="Times New Roman"/>
          <w:sz w:val="24"/>
          <w:szCs w:val="24"/>
        </w:rPr>
        <w:t xml:space="preserve"> to buy the companies that export such products. The citizens from these countries </w:t>
      </w:r>
      <w:r w:rsidR="00FC71A0">
        <w:rPr>
          <w:rFonts w:ascii="Times New Roman" w:hAnsi="Times New Roman" w:cs="Times New Roman"/>
          <w:sz w:val="24"/>
          <w:szCs w:val="24"/>
        </w:rPr>
        <w:t>that have stronger currencies</w:t>
      </w:r>
      <w:r w:rsidRPr="00173084">
        <w:rPr>
          <w:rFonts w:ascii="Times New Roman" w:hAnsi="Times New Roman" w:cs="Times New Roman"/>
          <w:sz w:val="24"/>
          <w:szCs w:val="24"/>
        </w:rPr>
        <w:t xml:space="preserve"> enjoy better life quality </w:t>
      </w:r>
      <w:r w:rsidRPr="00173084">
        <w:rPr>
          <w:rFonts w:ascii="Times New Roman" w:hAnsi="Times New Roman" w:cs="Times New Roman"/>
          <w:sz w:val="24"/>
          <w:szCs w:val="24"/>
        </w:rPr>
        <w:lastRenderedPageBreak/>
        <w:t xml:space="preserve">in foreign vacations and </w:t>
      </w:r>
      <w:r w:rsidR="006A0A9B" w:rsidRPr="00173084">
        <w:rPr>
          <w:rFonts w:ascii="Times New Roman" w:hAnsi="Times New Roman" w:cs="Times New Roman"/>
          <w:sz w:val="24"/>
          <w:szCs w:val="24"/>
        </w:rPr>
        <w:t xml:space="preserve">possess </w:t>
      </w:r>
      <w:r w:rsidR="00FB7732">
        <w:rPr>
          <w:rFonts w:ascii="Times New Roman" w:hAnsi="Times New Roman" w:cs="Times New Roman"/>
          <w:sz w:val="24"/>
          <w:szCs w:val="24"/>
        </w:rPr>
        <w:t xml:space="preserve">a </w:t>
      </w:r>
      <w:r w:rsidR="006A0A9B" w:rsidRPr="00173084">
        <w:rPr>
          <w:rFonts w:ascii="Times New Roman" w:hAnsi="Times New Roman" w:cs="Times New Roman"/>
          <w:sz w:val="24"/>
          <w:szCs w:val="24"/>
        </w:rPr>
        <w:t>huge sense of wealth culmination as compared to those from</w:t>
      </w:r>
      <w:r w:rsidR="00FC71A0">
        <w:rPr>
          <w:rFonts w:ascii="Times New Roman" w:hAnsi="Times New Roman" w:cs="Times New Roman"/>
          <w:sz w:val="24"/>
          <w:szCs w:val="24"/>
        </w:rPr>
        <w:t xml:space="preserve"> countries with</w:t>
      </w:r>
      <w:r w:rsidR="006A0A9B" w:rsidRPr="00173084">
        <w:rPr>
          <w:rFonts w:ascii="Times New Roman" w:hAnsi="Times New Roman" w:cs="Times New Roman"/>
          <w:sz w:val="24"/>
          <w:szCs w:val="24"/>
        </w:rPr>
        <w:t xml:space="preserve"> weaker currencies.</w:t>
      </w:r>
    </w:p>
    <w:p w14:paraId="3F0EDA18" w14:textId="77777777" w:rsidR="006A0A9B" w:rsidRPr="00173084" w:rsidRDefault="006A0A9B" w:rsidP="0098453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73084">
        <w:rPr>
          <w:rFonts w:ascii="Times New Roman" w:hAnsi="Times New Roman" w:cs="Times New Roman"/>
          <w:sz w:val="24"/>
          <w:szCs w:val="24"/>
        </w:rPr>
        <w:t xml:space="preserve">The only key advantage </w:t>
      </w:r>
      <w:r w:rsidR="00173084" w:rsidRPr="00173084">
        <w:rPr>
          <w:rFonts w:ascii="Times New Roman" w:hAnsi="Times New Roman" w:cs="Times New Roman"/>
          <w:sz w:val="24"/>
          <w:szCs w:val="24"/>
        </w:rPr>
        <w:t xml:space="preserve">that </w:t>
      </w:r>
      <w:r w:rsidRPr="00173084">
        <w:rPr>
          <w:rFonts w:ascii="Times New Roman" w:hAnsi="Times New Roman" w:cs="Times New Roman"/>
          <w:sz w:val="24"/>
          <w:szCs w:val="24"/>
        </w:rPr>
        <w:t>the weak currency enjoys is having a consistent market that comes with foreign trade. Keeping up with exportation allows the country to enjoy the</w:t>
      </w:r>
      <w:r w:rsidR="00173084" w:rsidRPr="00173084">
        <w:rPr>
          <w:rFonts w:ascii="Times New Roman" w:hAnsi="Times New Roman" w:cs="Times New Roman"/>
          <w:sz w:val="24"/>
          <w:szCs w:val="24"/>
        </w:rPr>
        <w:t xml:space="preserve"> absence of the detriments</w:t>
      </w:r>
      <w:r w:rsidRPr="00173084">
        <w:rPr>
          <w:rFonts w:ascii="Times New Roman" w:hAnsi="Times New Roman" w:cs="Times New Roman"/>
          <w:sz w:val="24"/>
          <w:szCs w:val="24"/>
        </w:rPr>
        <w:t xml:space="preserve"> that can be caused by trade deficits. A country enjoys repatriations works when the rate of exports exceeds those of imports.</w:t>
      </w:r>
      <w:r w:rsidR="00173084" w:rsidRPr="00173084">
        <w:rPr>
          <w:rFonts w:ascii="Times New Roman" w:hAnsi="Times New Roman" w:cs="Times New Roman"/>
          <w:sz w:val="24"/>
          <w:szCs w:val="24"/>
        </w:rPr>
        <w:t xml:space="preserve"> This way they remain economically vibrant.</w:t>
      </w:r>
    </w:p>
    <w:p w14:paraId="00D9712B" w14:textId="34CBFC25" w:rsidR="00173084" w:rsidRPr="00173084" w:rsidRDefault="00173084" w:rsidP="003705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73084">
        <w:rPr>
          <w:rFonts w:ascii="Times New Roman" w:hAnsi="Times New Roman" w:cs="Times New Roman"/>
          <w:sz w:val="24"/>
          <w:szCs w:val="24"/>
        </w:rPr>
        <w:t xml:space="preserve">To conclude this </w:t>
      </w:r>
      <w:r w:rsidR="0037057A">
        <w:rPr>
          <w:rFonts w:ascii="Times New Roman" w:hAnsi="Times New Roman" w:cs="Times New Roman"/>
          <w:sz w:val="24"/>
          <w:szCs w:val="24"/>
        </w:rPr>
        <w:t>journal</w:t>
      </w:r>
      <w:r w:rsidRPr="00173084">
        <w:rPr>
          <w:rFonts w:ascii="Times New Roman" w:hAnsi="Times New Roman" w:cs="Times New Roman"/>
          <w:sz w:val="24"/>
          <w:szCs w:val="24"/>
        </w:rPr>
        <w:t>, the American Dollar as a currency should remain stronger as it provides a global benchmark for all currencies. It is the most universal currency on the planet.</w:t>
      </w:r>
    </w:p>
    <w:sectPr w:rsidR="00173084" w:rsidRPr="00173084" w:rsidSect="007B2AA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D5C695" w14:textId="77777777" w:rsidR="00CC12DC" w:rsidRDefault="00CC12DC" w:rsidP="00173084">
      <w:pPr>
        <w:spacing w:after="0" w:line="240" w:lineRule="auto"/>
      </w:pPr>
      <w:r>
        <w:separator/>
      </w:r>
    </w:p>
  </w:endnote>
  <w:endnote w:type="continuationSeparator" w:id="0">
    <w:p w14:paraId="01EF90C6" w14:textId="77777777" w:rsidR="00CC12DC" w:rsidRDefault="00CC12DC" w:rsidP="00173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1FF478" w14:textId="77777777" w:rsidR="00CC12DC" w:rsidRDefault="00CC12DC" w:rsidP="00173084">
      <w:pPr>
        <w:spacing w:after="0" w:line="240" w:lineRule="auto"/>
      </w:pPr>
      <w:r>
        <w:separator/>
      </w:r>
    </w:p>
  </w:footnote>
  <w:footnote w:type="continuationSeparator" w:id="0">
    <w:p w14:paraId="1999DAFA" w14:textId="77777777" w:rsidR="00CC12DC" w:rsidRDefault="00CC12DC" w:rsidP="00173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18"/>
        <w:szCs w:val="18"/>
      </w:rPr>
      <w:id w:val="-56757346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3F0E1AA" w14:textId="6FFEE364" w:rsidR="00173084" w:rsidRPr="007B2AA1" w:rsidRDefault="007B2AA1" w:rsidP="007B2AA1">
        <w:pPr>
          <w:pStyle w:val="Header"/>
          <w:jc w:val="right"/>
          <w:rPr>
            <w:rFonts w:ascii="Times New Roman" w:hAnsi="Times New Roman" w:cs="Times New Roman"/>
            <w:sz w:val="18"/>
            <w:szCs w:val="18"/>
          </w:rPr>
        </w:pPr>
        <w:r w:rsidRPr="007B2AA1">
          <w:rPr>
            <w:rFonts w:ascii="Times New Roman" w:hAnsi="Times New Roman" w:cs="Times New Roman"/>
            <w:sz w:val="18"/>
            <w:szCs w:val="18"/>
          </w:rPr>
          <w:t>JOURNAL ON THE US CURRENCY AND FACTORS THAT AFFECT THE EXCHANGE RATE</w:t>
        </w:r>
        <w:r>
          <w:rPr>
            <w:rFonts w:ascii="Times New Roman" w:hAnsi="Times New Roman" w:cs="Times New Roman"/>
            <w:sz w:val="18"/>
            <w:szCs w:val="18"/>
          </w:rPr>
          <w:tab/>
        </w:r>
        <w:r w:rsidRPr="007B2AA1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7B2AA1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7B2AA1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7B2AA1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7B2AA1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18"/>
        <w:szCs w:val="18"/>
      </w:rPr>
      <w:id w:val="56408082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C09B2BD" w14:textId="705DAC57" w:rsidR="007B2AA1" w:rsidRPr="007B2AA1" w:rsidRDefault="007B2AA1" w:rsidP="007B2AA1">
        <w:pPr>
          <w:pStyle w:val="Header"/>
          <w:jc w:val="right"/>
          <w:rPr>
            <w:rFonts w:ascii="Times New Roman" w:hAnsi="Times New Roman" w:cs="Times New Roman"/>
            <w:sz w:val="18"/>
            <w:szCs w:val="18"/>
          </w:rPr>
        </w:pPr>
        <w:r>
          <w:rPr>
            <w:rFonts w:ascii="Times New Roman" w:hAnsi="Times New Roman" w:cs="Times New Roman"/>
            <w:sz w:val="18"/>
            <w:szCs w:val="18"/>
          </w:rPr>
          <w:t xml:space="preserve">Running head: </w:t>
        </w:r>
        <w:r w:rsidRPr="007B2AA1">
          <w:rPr>
            <w:rFonts w:ascii="Times New Roman" w:hAnsi="Times New Roman" w:cs="Times New Roman"/>
            <w:sz w:val="18"/>
            <w:szCs w:val="18"/>
          </w:rPr>
          <w:t>JOURNAL ON THE US CURRENCY AND FACTORS THAT AFFECT THE EXCHANGE RATE</w:t>
        </w:r>
        <w:r>
          <w:rPr>
            <w:rFonts w:ascii="Times New Roman" w:hAnsi="Times New Roman" w:cs="Times New Roman"/>
            <w:sz w:val="18"/>
            <w:szCs w:val="18"/>
          </w:rPr>
          <w:tab/>
        </w:r>
        <w:r w:rsidRPr="007B2AA1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7B2AA1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7B2AA1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7B2AA1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7B2AA1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Y0NTc3NzU0MzW2MDRR0lEKTi0uzszPAykwrAUAODk5iiwAAAA="/>
  </w:docVars>
  <w:rsids>
    <w:rsidRoot w:val="00CB183F"/>
    <w:rsid w:val="00137884"/>
    <w:rsid w:val="00173084"/>
    <w:rsid w:val="002A4527"/>
    <w:rsid w:val="0037057A"/>
    <w:rsid w:val="004202AB"/>
    <w:rsid w:val="005933A1"/>
    <w:rsid w:val="006A0A9B"/>
    <w:rsid w:val="006F3F94"/>
    <w:rsid w:val="007B2AA1"/>
    <w:rsid w:val="007E301D"/>
    <w:rsid w:val="00984539"/>
    <w:rsid w:val="00A13F9A"/>
    <w:rsid w:val="00A95D7D"/>
    <w:rsid w:val="00C9418F"/>
    <w:rsid w:val="00CB183F"/>
    <w:rsid w:val="00CC12DC"/>
    <w:rsid w:val="00DF4831"/>
    <w:rsid w:val="00E5686B"/>
    <w:rsid w:val="00FB7732"/>
    <w:rsid w:val="00FC7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69BF2"/>
  <w15:docId w15:val="{B1A41D4E-71D9-4517-971B-4CDA68A38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30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3084"/>
  </w:style>
  <w:style w:type="paragraph" w:styleId="Footer">
    <w:name w:val="footer"/>
    <w:basedOn w:val="Normal"/>
    <w:link w:val="FooterChar"/>
    <w:uiPriority w:val="99"/>
    <w:unhideWhenUsed/>
    <w:rsid w:val="001730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30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12</cp:revision>
  <dcterms:created xsi:type="dcterms:W3CDTF">2020-05-05T07:49:00Z</dcterms:created>
  <dcterms:modified xsi:type="dcterms:W3CDTF">2020-05-05T13:43:00Z</dcterms:modified>
</cp:coreProperties>
</file>